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1E35" w14:textId="2BA7F428" w:rsidR="007D5F78" w:rsidRPr="007D5F78" w:rsidRDefault="005A3F2B" w:rsidP="007D5F78">
      <w:pPr>
        <w:pBdr>
          <w:top w:val="single" w:sz="4" w:space="1" w:color="auto"/>
          <w:left w:val="single" w:sz="4" w:space="4" w:color="auto"/>
          <w:bottom w:val="single" w:sz="4" w:space="1" w:color="auto"/>
          <w:right w:val="single" w:sz="4" w:space="4" w:color="auto"/>
        </w:pBdr>
        <w:rPr>
          <w:i/>
          <w:szCs w:val="22"/>
          <w:lang w:val="de-CH"/>
        </w:rPr>
      </w:pPr>
      <w:r>
        <w:rPr>
          <w:i/>
          <w:noProof/>
        </w:rPr>
        <mc:AlternateContent>
          <mc:Choice Requires="wps">
            <w:drawing>
              <wp:anchor distT="0" distB="0" distL="114300" distR="114300" simplePos="0" relativeHeight="251659264" behindDoc="0" locked="0" layoutInCell="1" allowOverlap="1" wp14:anchorId="0BE4B105" wp14:editId="576D3AEE">
                <wp:simplePos x="0" y="0"/>
                <wp:positionH relativeFrom="column">
                  <wp:posOffset>2967168</wp:posOffset>
                </wp:positionH>
                <wp:positionV relativeFrom="paragraph">
                  <wp:posOffset>156429</wp:posOffset>
                </wp:positionV>
                <wp:extent cx="1809750" cy="936885"/>
                <wp:effectExtent l="12700" t="12700" r="19050" b="15875"/>
                <wp:wrapNone/>
                <wp:docPr id="18" name="Abgerundetes Rechteck 18"/>
                <wp:cNvGraphicFramePr/>
                <a:graphic xmlns:a="http://schemas.openxmlformats.org/drawingml/2006/main">
                  <a:graphicData uri="http://schemas.microsoft.com/office/word/2010/wordprocessingShape">
                    <wps:wsp>
                      <wps:cNvSpPr/>
                      <wps:spPr>
                        <a:xfrm>
                          <a:off x="0" y="0"/>
                          <a:ext cx="1809750" cy="936885"/>
                        </a:xfrm>
                        <a:prstGeom prst="roundRect">
                          <a:avLst/>
                        </a:prstGeom>
                      </wps:spPr>
                      <wps:style>
                        <a:lnRef idx="2">
                          <a:schemeClr val="dk1"/>
                        </a:lnRef>
                        <a:fillRef idx="1">
                          <a:schemeClr val="lt1"/>
                        </a:fillRef>
                        <a:effectRef idx="0">
                          <a:schemeClr val="dk1"/>
                        </a:effectRef>
                        <a:fontRef idx="minor">
                          <a:schemeClr val="dk1"/>
                        </a:fontRef>
                      </wps:style>
                      <wps:txbx>
                        <w:txbxContent>
                          <w:p w14:paraId="396D2ABE" w14:textId="77777777" w:rsidR="007D5F78" w:rsidRPr="006D7385" w:rsidRDefault="007D5F78" w:rsidP="007D5F78">
                            <w:pPr>
                              <w:jc w:val="center"/>
                              <w:rPr>
                                <w:b/>
                              </w:rPr>
                            </w:pPr>
                            <w:r>
                              <w:rPr>
                                <w:b/>
                              </w:rPr>
                              <w:t>RÉCEPTION ADMINISTRATION DES CONSTRUCTIONS</w:t>
                            </w:r>
                          </w:p>
                          <w:p w14:paraId="2C0D9709" w14:textId="7F223C8C" w:rsidR="007D5F78" w:rsidRPr="006D7385" w:rsidRDefault="007D5F78" w:rsidP="007D5F78">
                            <w:pPr>
                              <w:jc w:val="center"/>
                              <w:rPr>
                                <w:b/>
                              </w:rPr>
                            </w:pPr>
                            <w:r>
                              <w:rPr>
                                <w:b/>
                              </w:rPr>
                              <w:t>– 22 octobre 2024 –</w:t>
                            </w:r>
                          </w:p>
                          <w:p w14:paraId="20681035" w14:textId="77777777" w:rsidR="007D5F78" w:rsidRDefault="007D5F78" w:rsidP="007D5F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4B105" id="Abgerundetes Rechteck 18" o:spid="_x0000_s1026" style="position:absolute;margin-left:233.65pt;margin-top:12.3pt;width:142.5pt;height: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" fillcolor="white [3201]" strokecolor="black [3200]" strokeweight="2pt">
                <v:textbox>
                  <w:txbxContent>
                    <w:p w14:paraId="396D2ABE" w14:textId="77777777" w:rsidR="007D5F78" w:rsidRPr="006D7385" w:rsidRDefault="007D5F78" w:rsidP="007D5F78">
                      <w:pPr>
                        <w:jc w:val="center"/>
                        <w:rPr>
                          <w:b/>
                        </w:rPr>
                      </w:pPr>
                      <w:r>
                        <w:rPr>
                          <w:b/>
                        </w:rPr>
                        <w:t>RÉCEPTION ADMINISTRATION DES CONSTRUCTIONS</w:t>
                      </w:r>
                    </w:p>
                    <w:p w14:paraId="2C0D9709" w14:textId="7F223C8C" w:rsidR="007D5F78" w:rsidRPr="006D7385" w:rsidRDefault="007D5F78" w:rsidP="007D5F78">
                      <w:pPr>
                        <w:jc w:val="center"/>
                        <w:rPr>
                          <w:b/>
                        </w:rPr>
                      </w:pPr>
                      <w:r>
                        <w:rPr>
                          <w:b/>
                        </w:rPr>
                        <w:t>– 22 octobre 2024 –</w:t>
                      </w:r>
                    </w:p>
                    <w:p w14:paraId="20681035" w14:textId="77777777" w:rsidR="007D5F78" w:rsidRDefault="007D5F78" w:rsidP="007D5F78">
                      <w:pPr>
                        <w:jc w:val="center"/>
                      </w:pPr>
                    </w:p>
                  </w:txbxContent>
                </v:textbox>
              </v:roundrect>
            </w:pict>
          </mc:Fallback>
        </mc:AlternateContent>
      </w:r>
    </w:p>
    <w:p w14:paraId="0C1CA2A3" w14:textId="1AD2FFB1" w:rsidR="007D5F78" w:rsidRPr="007D5F78" w:rsidRDefault="007D5F78" w:rsidP="007D5F78">
      <w:pPr>
        <w:pBdr>
          <w:top w:val="single" w:sz="4" w:space="1" w:color="auto"/>
          <w:left w:val="single" w:sz="4" w:space="4" w:color="auto"/>
          <w:bottom w:val="single" w:sz="4" w:space="1" w:color="auto"/>
          <w:right w:val="single" w:sz="4" w:space="4" w:color="auto"/>
        </w:pBdr>
        <w:rPr>
          <w:i/>
          <w:szCs w:val="22"/>
        </w:rPr>
      </w:pPr>
    </w:p>
    <w:p w14:paraId="4197F05A"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szCs w:val="22"/>
          <w:lang w:val="de-CH"/>
        </w:rPr>
      </w:pPr>
    </w:p>
    <w:p w14:paraId="7CEC7BD1"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szCs w:val="22"/>
          <w:lang w:val="de-CH"/>
        </w:rPr>
      </w:pPr>
    </w:p>
    <w:p w14:paraId="1756F9F0"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szCs w:val="22"/>
        </w:rPr>
      </w:pPr>
      <w:r>
        <w:rPr>
          <w:i/>
        </w:rPr>
        <w:t>Gerlinde Fischbacher</w:t>
      </w:r>
    </w:p>
    <w:p w14:paraId="7EBF2D26"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szCs w:val="22"/>
        </w:rPr>
      </w:pPr>
      <w:r>
        <w:rPr>
          <w:i/>
        </w:rPr>
        <w:t>Im Apfelhain 4</w:t>
      </w:r>
    </w:p>
    <w:p w14:paraId="6F9D5FD1" w14:textId="3813705D" w:rsidR="007D5F78" w:rsidRPr="007D5F78" w:rsidRDefault="00765286" w:rsidP="007D5F78">
      <w:pPr>
        <w:pBdr>
          <w:top w:val="single" w:sz="4" w:space="1" w:color="auto"/>
          <w:left w:val="single" w:sz="4" w:space="4" w:color="auto"/>
          <w:bottom w:val="single" w:sz="4" w:space="1" w:color="auto"/>
          <w:right w:val="single" w:sz="4" w:space="4" w:color="auto"/>
        </w:pBdr>
        <w:rPr>
          <w:i/>
          <w:szCs w:val="22"/>
        </w:rPr>
      </w:pPr>
      <w:r>
        <w:rPr>
          <w:i/>
        </w:rPr>
        <w:t>Rosthausen</w:t>
      </w:r>
    </w:p>
    <w:p w14:paraId="0371CE2A" w14:textId="57F40B89" w:rsidR="007D5F78" w:rsidRPr="007D5F78" w:rsidRDefault="007D5F78" w:rsidP="000669EF">
      <w:pPr>
        <w:pBdr>
          <w:top w:val="single" w:sz="4" w:space="1" w:color="auto"/>
          <w:left w:val="single" w:sz="4" w:space="4" w:color="auto"/>
          <w:bottom w:val="single" w:sz="4" w:space="1" w:color="auto"/>
          <w:right w:val="single" w:sz="4" w:space="4" w:color="auto"/>
        </w:pBdr>
        <w:tabs>
          <w:tab w:val="left" w:pos="4678"/>
        </w:tabs>
        <w:rPr>
          <w:i/>
          <w:szCs w:val="22"/>
        </w:rPr>
      </w:pPr>
      <w:r>
        <w:rPr>
          <w:i/>
        </w:rPr>
        <w:tab/>
      </w:r>
      <w:r w:rsidR="000669EF">
        <w:rPr>
          <w:i/>
        </w:rPr>
        <w:tab/>
      </w:r>
      <w:r>
        <w:rPr>
          <w:i/>
        </w:rPr>
        <w:t>Administration des constructions</w:t>
      </w:r>
    </w:p>
    <w:p w14:paraId="3FFED0D6" w14:textId="1AFFB1A3" w:rsidR="007D5F78" w:rsidRPr="007D5F78" w:rsidRDefault="000669EF" w:rsidP="000669EF">
      <w:pPr>
        <w:pBdr>
          <w:top w:val="single" w:sz="4" w:space="1" w:color="auto"/>
          <w:left w:val="single" w:sz="4" w:space="4" w:color="auto"/>
          <w:bottom w:val="single" w:sz="4" w:space="1" w:color="auto"/>
          <w:right w:val="single" w:sz="4" w:space="4" w:color="auto"/>
        </w:pBdr>
        <w:tabs>
          <w:tab w:val="left" w:pos="4962"/>
        </w:tabs>
        <w:rPr>
          <w:i/>
          <w:szCs w:val="22"/>
        </w:rPr>
      </w:pPr>
      <w:r>
        <w:rPr>
          <w:i/>
        </w:rPr>
        <w:tab/>
      </w:r>
      <w:proofErr w:type="spellStart"/>
      <w:r w:rsidR="007D5F78">
        <w:rPr>
          <w:i/>
        </w:rPr>
        <w:t>Bahnhofstrasse</w:t>
      </w:r>
      <w:proofErr w:type="spellEnd"/>
      <w:r w:rsidR="007D5F78">
        <w:rPr>
          <w:i/>
        </w:rPr>
        <w:t> 6</w:t>
      </w:r>
    </w:p>
    <w:p w14:paraId="2D9E88B2" w14:textId="463C8F00" w:rsidR="007D5F78" w:rsidRPr="007D5F78" w:rsidRDefault="000669EF" w:rsidP="000669EF">
      <w:pPr>
        <w:pBdr>
          <w:top w:val="single" w:sz="4" w:space="1" w:color="auto"/>
          <w:left w:val="single" w:sz="4" w:space="4" w:color="auto"/>
          <w:bottom w:val="single" w:sz="4" w:space="1" w:color="auto"/>
          <w:right w:val="single" w:sz="4" w:space="4" w:color="auto"/>
        </w:pBdr>
        <w:tabs>
          <w:tab w:val="left" w:pos="4962"/>
        </w:tabs>
        <w:rPr>
          <w:i/>
          <w:szCs w:val="22"/>
        </w:rPr>
      </w:pPr>
      <w:r>
        <w:rPr>
          <w:i/>
        </w:rPr>
        <w:tab/>
      </w:r>
      <w:proofErr w:type="spellStart"/>
      <w:r w:rsidR="007D5F78">
        <w:rPr>
          <w:i/>
        </w:rPr>
        <w:t>Rosthausen</w:t>
      </w:r>
      <w:proofErr w:type="spellEnd"/>
    </w:p>
    <w:p w14:paraId="35EEDE2B" w14:textId="77777777" w:rsidR="007D5F78" w:rsidRPr="000669EF" w:rsidRDefault="007D5F78" w:rsidP="007D5F78">
      <w:pPr>
        <w:pBdr>
          <w:top w:val="single" w:sz="4" w:space="1" w:color="auto"/>
          <w:left w:val="single" w:sz="4" w:space="4" w:color="auto"/>
          <w:bottom w:val="single" w:sz="4" w:space="1" w:color="auto"/>
          <w:right w:val="single" w:sz="4" w:space="4" w:color="auto"/>
        </w:pBdr>
        <w:rPr>
          <w:i/>
          <w:szCs w:val="22"/>
        </w:rPr>
      </w:pPr>
    </w:p>
    <w:p w14:paraId="27CDF8BB" w14:textId="0822AAA8" w:rsidR="007D5F78" w:rsidRPr="007D5F78" w:rsidRDefault="000A0AFD" w:rsidP="007D5F78">
      <w:pPr>
        <w:pBdr>
          <w:top w:val="single" w:sz="4" w:space="1" w:color="auto"/>
          <w:left w:val="single" w:sz="4" w:space="4" w:color="auto"/>
          <w:bottom w:val="single" w:sz="4" w:space="1" w:color="auto"/>
          <w:right w:val="single" w:sz="4" w:space="4" w:color="auto"/>
        </w:pBdr>
        <w:rPr>
          <w:i/>
        </w:rPr>
      </w:pPr>
      <w:proofErr w:type="spellStart"/>
      <w:r>
        <w:rPr>
          <w:i/>
        </w:rPr>
        <w:t>Rosthausen</w:t>
      </w:r>
      <w:proofErr w:type="spellEnd"/>
      <w:r>
        <w:rPr>
          <w:i/>
        </w:rPr>
        <w:t>, le 17 octobre 2024</w:t>
      </w:r>
    </w:p>
    <w:p w14:paraId="23CBE0FF" w14:textId="77777777" w:rsidR="007D5F78" w:rsidRPr="000669EF" w:rsidRDefault="007D5F78" w:rsidP="007D5F78">
      <w:pPr>
        <w:pBdr>
          <w:top w:val="single" w:sz="4" w:space="1" w:color="auto"/>
          <w:left w:val="single" w:sz="4" w:space="4" w:color="auto"/>
          <w:bottom w:val="single" w:sz="4" w:space="1" w:color="auto"/>
          <w:right w:val="single" w:sz="4" w:space="4" w:color="auto"/>
        </w:pBdr>
        <w:rPr>
          <w:i/>
        </w:rPr>
      </w:pPr>
    </w:p>
    <w:p w14:paraId="5F835FEA" w14:textId="77777777" w:rsidR="007D5F78" w:rsidRPr="000669EF" w:rsidRDefault="007D5F78" w:rsidP="007D5F78">
      <w:pPr>
        <w:pBdr>
          <w:top w:val="single" w:sz="4" w:space="1" w:color="auto"/>
          <w:left w:val="single" w:sz="4" w:space="4" w:color="auto"/>
          <w:bottom w:val="single" w:sz="4" w:space="1" w:color="auto"/>
          <w:right w:val="single" w:sz="4" w:space="4" w:color="auto"/>
        </w:pBdr>
        <w:rPr>
          <w:i/>
        </w:rPr>
      </w:pPr>
    </w:p>
    <w:p w14:paraId="4E038693" w14:textId="2FF60AEF" w:rsidR="007D5F78" w:rsidRPr="007D5F78" w:rsidRDefault="007D5F78" w:rsidP="007D5F78">
      <w:pPr>
        <w:pBdr>
          <w:top w:val="single" w:sz="4" w:space="1" w:color="auto"/>
          <w:left w:val="single" w:sz="4" w:space="4" w:color="auto"/>
          <w:bottom w:val="single" w:sz="4" w:space="1" w:color="auto"/>
          <w:right w:val="single" w:sz="4" w:space="4" w:color="auto"/>
        </w:pBdr>
        <w:rPr>
          <w:i/>
        </w:rPr>
      </w:pPr>
      <w:r>
        <w:rPr>
          <w:i/>
        </w:rPr>
        <w:t xml:space="preserve">Pas de cela </w:t>
      </w:r>
      <w:r w:rsidR="005A3F2B">
        <w:rPr>
          <w:i/>
        </w:rPr>
        <w:t>dans ce monde</w:t>
      </w:r>
      <w:r>
        <w:rPr>
          <w:i/>
        </w:rPr>
        <w:t> !</w:t>
      </w:r>
    </w:p>
    <w:p w14:paraId="784E84D3" w14:textId="77777777" w:rsidR="007D5F78" w:rsidRPr="00D75B7A" w:rsidRDefault="007D5F78" w:rsidP="007D5F78">
      <w:pPr>
        <w:pBdr>
          <w:top w:val="single" w:sz="4" w:space="1" w:color="auto"/>
          <w:left w:val="single" w:sz="4" w:space="4" w:color="auto"/>
          <w:bottom w:val="single" w:sz="4" w:space="1" w:color="auto"/>
          <w:right w:val="single" w:sz="4" w:space="4" w:color="auto"/>
        </w:pBdr>
        <w:rPr>
          <w:i/>
          <w:lang w:val="fr-FR"/>
        </w:rPr>
      </w:pPr>
    </w:p>
    <w:p w14:paraId="774A812B"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rPr>
      </w:pPr>
      <w:r>
        <w:rPr>
          <w:i/>
        </w:rPr>
        <w:t>Madame, Monsieur,</w:t>
      </w:r>
    </w:p>
    <w:p w14:paraId="004A4BD5" w14:textId="77777777" w:rsidR="007D5F78" w:rsidRPr="00D75B7A" w:rsidRDefault="007D5F78" w:rsidP="007D5F78">
      <w:pPr>
        <w:pBdr>
          <w:top w:val="single" w:sz="4" w:space="1" w:color="auto"/>
          <w:left w:val="single" w:sz="4" w:space="4" w:color="auto"/>
          <w:bottom w:val="single" w:sz="4" w:space="1" w:color="auto"/>
          <w:right w:val="single" w:sz="4" w:space="4" w:color="auto"/>
        </w:pBdr>
        <w:rPr>
          <w:i/>
          <w:lang w:val="fr-FR"/>
        </w:rPr>
      </w:pPr>
    </w:p>
    <w:p w14:paraId="3D4BCB93" w14:textId="31024CB4" w:rsidR="007D5F78" w:rsidRPr="007D5F78" w:rsidRDefault="007D5F78" w:rsidP="00625301">
      <w:pPr>
        <w:pBdr>
          <w:top w:val="single" w:sz="4" w:space="1" w:color="auto"/>
          <w:left w:val="single" w:sz="4" w:space="4" w:color="auto"/>
          <w:bottom w:val="single" w:sz="4" w:space="1" w:color="auto"/>
          <w:right w:val="single" w:sz="4" w:space="4" w:color="auto"/>
        </w:pBdr>
        <w:jc w:val="both"/>
        <w:rPr>
          <w:i/>
        </w:rPr>
      </w:pPr>
      <w:r>
        <w:rPr>
          <w:i/>
        </w:rPr>
        <w:t>C’est avec étonnement que j’ai pris connaissance du projet de la boucherie Kliebenschädel.</w:t>
      </w:r>
    </w:p>
    <w:p w14:paraId="1FCD8BCA" w14:textId="77777777" w:rsidR="007D5F78" w:rsidRPr="00D75B7A" w:rsidRDefault="007D5F78" w:rsidP="00625301">
      <w:pPr>
        <w:pBdr>
          <w:top w:val="single" w:sz="4" w:space="1" w:color="auto"/>
          <w:left w:val="single" w:sz="4" w:space="4" w:color="auto"/>
          <w:bottom w:val="single" w:sz="4" w:space="1" w:color="auto"/>
          <w:right w:val="single" w:sz="4" w:space="4" w:color="auto"/>
        </w:pBdr>
        <w:jc w:val="both"/>
        <w:rPr>
          <w:i/>
          <w:lang w:val="fr-FR"/>
        </w:rPr>
      </w:pPr>
    </w:p>
    <w:p w14:paraId="2B788DE4" w14:textId="477AFA97" w:rsidR="007D5F78" w:rsidRPr="007D5F78" w:rsidRDefault="007D5F78" w:rsidP="00625301">
      <w:pPr>
        <w:pBdr>
          <w:top w:val="single" w:sz="4" w:space="1" w:color="auto"/>
          <w:left w:val="single" w:sz="4" w:space="4" w:color="auto"/>
          <w:bottom w:val="single" w:sz="4" w:space="1" w:color="auto"/>
          <w:right w:val="single" w:sz="4" w:space="4" w:color="auto"/>
        </w:pBdr>
        <w:jc w:val="both"/>
        <w:rPr>
          <w:i/>
        </w:rPr>
      </w:pPr>
      <w:r>
        <w:rPr>
          <w:i/>
        </w:rPr>
        <w:t>En tant que fru</w:t>
      </w:r>
      <w:r w:rsidR="001A53E0">
        <w:rPr>
          <w:i/>
        </w:rPr>
        <w:t>i</w:t>
      </w:r>
      <w:r>
        <w:rPr>
          <w:i/>
        </w:rPr>
        <w:t>tarienne de longue date, j’applique une philosophie qui consiste à ne porter atteinte ni aux animaux ni aux plantes. Le principe « vivre et laisser vivre » est notre devise. C’est pourquoi nous, les fru</w:t>
      </w:r>
      <w:r w:rsidR="001A53E0">
        <w:rPr>
          <w:i/>
        </w:rPr>
        <w:t>i</w:t>
      </w:r>
      <w:r>
        <w:rPr>
          <w:i/>
        </w:rPr>
        <w:t xml:space="preserve">tariens, ne consommons que ce que la nature nous offre de son plein gré. Cela signifie que nous ne mangeons que ce qui peut être récolté sans tuer la plante mère. On ne sait pas combien de personnes vivent selon </w:t>
      </w:r>
      <w:r w:rsidR="00061083">
        <w:rPr>
          <w:i/>
        </w:rPr>
        <w:t xml:space="preserve">le </w:t>
      </w:r>
      <w:r>
        <w:rPr>
          <w:i/>
        </w:rPr>
        <w:t xml:space="preserve">principe </w:t>
      </w:r>
      <w:r w:rsidR="001A53E0">
        <w:rPr>
          <w:i/>
        </w:rPr>
        <w:t>fruitarien</w:t>
      </w:r>
      <w:r>
        <w:rPr>
          <w:i/>
        </w:rPr>
        <w:t xml:space="preserve"> dans notre pays. Il se peut qu’il y en ait malheureusement très peu.</w:t>
      </w:r>
    </w:p>
    <w:p w14:paraId="4AE81E92" w14:textId="77777777" w:rsidR="007D5F78" w:rsidRPr="00D75B7A" w:rsidRDefault="007D5F78" w:rsidP="00625301">
      <w:pPr>
        <w:pBdr>
          <w:top w:val="single" w:sz="4" w:space="1" w:color="auto"/>
          <w:left w:val="single" w:sz="4" w:space="4" w:color="auto"/>
          <w:bottom w:val="single" w:sz="4" w:space="1" w:color="auto"/>
          <w:right w:val="single" w:sz="4" w:space="4" w:color="auto"/>
        </w:pBdr>
        <w:jc w:val="both"/>
        <w:rPr>
          <w:i/>
          <w:lang w:val="fr-FR"/>
        </w:rPr>
      </w:pPr>
    </w:p>
    <w:p w14:paraId="45E9B077" w14:textId="0CB3A72E" w:rsidR="007D5F78" w:rsidRPr="007D5F78" w:rsidRDefault="007D5F78" w:rsidP="00625301">
      <w:pPr>
        <w:pBdr>
          <w:top w:val="single" w:sz="4" w:space="1" w:color="auto"/>
          <w:left w:val="single" w:sz="4" w:space="4" w:color="auto"/>
          <w:bottom w:val="single" w:sz="4" w:space="1" w:color="auto"/>
          <w:right w:val="single" w:sz="4" w:space="4" w:color="auto"/>
        </w:pBdr>
        <w:jc w:val="both"/>
        <w:rPr>
          <w:i/>
        </w:rPr>
      </w:pPr>
      <w:r>
        <w:rPr>
          <w:i/>
        </w:rPr>
        <w:t>Un distributeur de viande et de charcuterie ouvert 24 heures sur 24 et 365 jours par an n’est, pour nous autres fru</w:t>
      </w:r>
      <w:r w:rsidR="001A53E0">
        <w:rPr>
          <w:i/>
        </w:rPr>
        <w:t>i</w:t>
      </w:r>
      <w:r>
        <w:rPr>
          <w:i/>
        </w:rPr>
        <w:t xml:space="preserve">tariens, pas le bienvenu. Si l’on examine la question du bien-être animal : dans l’Ancien Testament, on trouve l’image idéale d’un monde où aucun être vivant n’en consomme un autre. Dans le premier récit de la Genèse, tant les animaux que les hommes ne reçoivent explicitement que des plantes vertes pour se nourrir. La consommation de viande n’a été autorisée qu’après le récit du Déluge, </w:t>
      </w:r>
      <w:r w:rsidR="000669EF">
        <w:rPr>
          <w:i/>
        </w:rPr>
        <w:t>après</w:t>
      </w:r>
      <w:r>
        <w:rPr>
          <w:i/>
        </w:rPr>
        <w:t xml:space="preserve"> que certaines choses </w:t>
      </w:r>
      <w:proofErr w:type="gramStart"/>
      <w:r w:rsidR="000669EF">
        <w:rPr>
          <w:i/>
        </w:rPr>
        <w:t>aient</w:t>
      </w:r>
      <w:proofErr w:type="gramEnd"/>
      <w:r w:rsidR="000669EF">
        <w:rPr>
          <w:i/>
        </w:rPr>
        <w:t xml:space="preserve"> </w:t>
      </w:r>
      <w:r>
        <w:rPr>
          <w:i/>
        </w:rPr>
        <w:t xml:space="preserve">mal tourné et que l’on se </w:t>
      </w:r>
      <w:r w:rsidR="000669EF">
        <w:rPr>
          <w:i/>
        </w:rPr>
        <w:t>rende</w:t>
      </w:r>
      <w:r>
        <w:rPr>
          <w:i/>
        </w:rPr>
        <w:t xml:space="preserve"> compte que l’homme et l’animal ne pouvaient pas vivre ensemble de manière aussi pacifique et qu’il y avait de nombreux conflits. Toutefois, quelques restrictions ont tout de suite été imposées, afin que l’on ne mange pas trop de viande. D’une part, il n’y a pas d’interdiction de principe. D’autre part, </w:t>
      </w:r>
      <w:r w:rsidR="000669EF">
        <w:rPr>
          <w:i/>
        </w:rPr>
        <w:t>on dit</w:t>
      </w:r>
      <w:r>
        <w:rPr>
          <w:i/>
        </w:rPr>
        <w:t> : « Sois prudent avec la consommation de viande. Et veille en tout cas à ce que l’animal ait une vie digne et qu’il soit tué, au moment de l’abattage, avec le moins de douleur et de peur possible. » Voilà à quoi nous attachons de l’importance.</w:t>
      </w:r>
    </w:p>
    <w:p w14:paraId="31238E83" w14:textId="77777777" w:rsidR="007D5F78" w:rsidRPr="00D75B7A" w:rsidRDefault="007D5F78" w:rsidP="00625301">
      <w:pPr>
        <w:pBdr>
          <w:top w:val="single" w:sz="4" w:space="1" w:color="auto"/>
          <w:left w:val="single" w:sz="4" w:space="4" w:color="auto"/>
          <w:bottom w:val="single" w:sz="4" w:space="1" w:color="auto"/>
          <w:right w:val="single" w:sz="4" w:space="4" w:color="auto"/>
        </w:pBdr>
        <w:jc w:val="both"/>
        <w:rPr>
          <w:i/>
          <w:lang w:val="fr-FR"/>
        </w:rPr>
      </w:pPr>
    </w:p>
    <w:p w14:paraId="3C1F03CB"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rPr>
      </w:pPr>
      <w:r>
        <w:rPr>
          <w:i/>
        </w:rPr>
        <w:t>Voilà ce que j’avais à vous dire.</w:t>
      </w:r>
    </w:p>
    <w:p w14:paraId="0CE1522C" w14:textId="77777777" w:rsidR="007D5F78" w:rsidRPr="00D75B7A" w:rsidRDefault="007D5F78" w:rsidP="007D5F78">
      <w:pPr>
        <w:pBdr>
          <w:top w:val="single" w:sz="4" w:space="1" w:color="auto"/>
          <w:left w:val="single" w:sz="4" w:space="4" w:color="auto"/>
          <w:bottom w:val="single" w:sz="4" w:space="1" w:color="auto"/>
          <w:right w:val="single" w:sz="4" w:space="4" w:color="auto"/>
        </w:pBdr>
        <w:rPr>
          <w:i/>
          <w:lang w:val="fr-FR"/>
        </w:rPr>
      </w:pPr>
    </w:p>
    <w:p w14:paraId="3B1A2A24" w14:textId="77777777" w:rsidR="007D5F78" w:rsidRPr="007D5F78" w:rsidRDefault="007D5F78" w:rsidP="007D5F78">
      <w:pPr>
        <w:pBdr>
          <w:top w:val="single" w:sz="4" w:space="1" w:color="auto"/>
          <w:left w:val="single" w:sz="4" w:space="4" w:color="auto"/>
          <w:bottom w:val="single" w:sz="4" w:space="1" w:color="auto"/>
          <w:right w:val="single" w:sz="4" w:space="4" w:color="auto"/>
        </w:pBdr>
        <w:rPr>
          <w:i/>
        </w:rPr>
      </w:pPr>
      <w:r>
        <w:rPr>
          <w:i/>
        </w:rPr>
        <w:t>Salutations affectueuses d’une amie de la nature... Préservez les fruits tombés !</w:t>
      </w:r>
    </w:p>
    <w:p w14:paraId="69D6EF06" w14:textId="77777777" w:rsidR="00475539" w:rsidRDefault="00475539" w:rsidP="007D5F78">
      <w:pPr>
        <w:rPr>
          <w:b/>
          <w:bCs/>
          <w:szCs w:val="22"/>
          <w:lang w:val="de-CH"/>
        </w:rPr>
      </w:pPr>
    </w:p>
    <w:p w14:paraId="2C92FC54" w14:textId="6E22FB80" w:rsidR="007D5F78" w:rsidRPr="009B2D49" w:rsidRDefault="007D5F78" w:rsidP="00A34DA3">
      <w:pPr>
        <w:tabs>
          <w:tab w:val="right" w:pos="9066"/>
        </w:tabs>
        <w:spacing w:after="240"/>
        <w:rPr>
          <w:u w:val="single"/>
          <w:lang w:val="de-CH"/>
        </w:rPr>
      </w:pPr>
    </w:p>
    <w:sectPr w:rsidR="007D5F78" w:rsidRPr="009B2D49" w:rsidSect="00DB2FDF">
      <w:headerReference w:type="default" r:id="rId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818B" w14:textId="77777777" w:rsidR="007D6E5B" w:rsidRDefault="007D6E5B" w:rsidP="00A34DA3">
      <w:r>
        <w:separator/>
      </w:r>
    </w:p>
  </w:endnote>
  <w:endnote w:type="continuationSeparator" w:id="0">
    <w:p w14:paraId="5BEF7967" w14:textId="77777777" w:rsidR="007D6E5B" w:rsidRDefault="007D6E5B" w:rsidP="00A3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A940" w14:textId="77777777" w:rsidR="007D6E5B" w:rsidRDefault="007D6E5B" w:rsidP="00A34DA3">
      <w:r>
        <w:separator/>
      </w:r>
    </w:p>
  </w:footnote>
  <w:footnote w:type="continuationSeparator" w:id="0">
    <w:p w14:paraId="69A73717" w14:textId="77777777" w:rsidR="007D6E5B" w:rsidRDefault="007D6E5B" w:rsidP="00A3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4CB7" w14:textId="2F176E24" w:rsidR="006116BC" w:rsidRPr="00970E89" w:rsidRDefault="006116BC" w:rsidP="006116BC">
    <w:pPr>
      <w:rPr>
        <w:rFonts w:ascii="Arial" w:hAnsi="Arial" w:cs="Arial"/>
        <w:i/>
        <w:iCs/>
        <w:sz w:val="20"/>
        <w:szCs w:val="20"/>
        <w:lang w:val="de-DE"/>
      </w:rPr>
    </w:pPr>
    <w:r w:rsidRPr="00970E89">
      <w:rPr>
        <w:rFonts w:ascii="Arial" w:hAnsi="Arial" w:cs="Arial"/>
        <w:i/>
        <w:iCs/>
        <w:sz w:val="20"/>
        <w:szCs w:val="20"/>
        <w:lang w:val="de-DE"/>
      </w:rPr>
      <w:t xml:space="preserve">J8 </w:t>
    </w:r>
    <w:r>
      <w:rPr>
        <w:rFonts w:ascii="Arial" w:hAnsi="Arial" w:cs="Arial"/>
        <w:i/>
        <w:iCs/>
        <w:sz w:val="20"/>
        <w:szCs w:val="20"/>
        <w:lang w:val="de-DE"/>
      </w:rPr>
      <w:t>-</w:t>
    </w:r>
    <w:r w:rsidRPr="00970E89">
      <w:rPr>
        <w:rFonts w:ascii="Arial" w:hAnsi="Arial" w:cs="Arial"/>
        <w:i/>
        <w:iCs/>
        <w:sz w:val="20"/>
        <w:szCs w:val="20"/>
        <w:lang w:val="de-DE"/>
      </w:rPr>
      <w:t xml:space="preserve"> Ex. 9</w:t>
    </w:r>
    <w:r>
      <w:rPr>
        <w:rFonts w:ascii="Arial" w:hAnsi="Arial" w:cs="Arial"/>
        <w:i/>
        <w:iCs/>
        <w:sz w:val="20"/>
        <w:szCs w:val="20"/>
        <w:lang w:val="de-DE"/>
      </w:rPr>
      <w:t>d</w:t>
    </w:r>
    <w:r w:rsidRPr="00970E89">
      <w:rPr>
        <w:rFonts w:ascii="Arial" w:hAnsi="Arial" w:cs="Arial"/>
        <w:i/>
        <w:iCs/>
        <w:sz w:val="20"/>
        <w:szCs w:val="20"/>
        <w:lang w:val="de-DE"/>
      </w:rPr>
      <w:t xml:space="preserve"> </w:t>
    </w:r>
    <w:r>
      <w:rPr>
        <w:rFonts w:ascii="Arial" w:hAnsi="Arial" w:cs="Arial"/>
        <w:i/>
        <w:iCs/>
        <w:sz w:val="20"/>
        <w:szCs w:val="20"/>
        <w:lang w:val="de-DE"/>
      </w:rPr>
      <w:t>-</w:t>
    </w:r>
    <w:r w:rsidRPr="00970E89">
      <w:rPr>
        <w:rFonts w:ascii="Arial" w:hAnsi="Arial" w:cs="Arial"/>
        <w:i/>
        <w:iCs/>
        <w:sz w:val="20"/>
        <w:szCs w:val="20"/>
        <w:lang w:val="de-DE"/>
      </w:rPr>
      <w:t xml:space="preserve"> </w:t>
    </w:r>
    <w:proofErr w:type="spellStart"/>
    <w:r w:rsidRPr="00970E89">
      <w:rPr>
        <w:rFonts w:ascii="Arial" w:hAnsi="Arial" w:cs="Arial"/>
        <w:i/>
        <w:iCs/>
        <w:sz w:val="20"/>
        <w:szCs w:val="20"/>
        <w:lang w:val="de-DE"/>
      </w:rPr>
      <w:t>Délais</w:t>
    </w:r>
    <w:proofErr w:type="spellEnd"/>
    <w:r w:rsidRPr="00970E89">
      <w:rPr>
        <w:rFonts w:ascii="Arial" w:hAnsi="Arial" w:cs="Arial"/>
        <w:i/>
        <w:iCs/>
        <w:sz w:val="20"/>
        <w:szCs w:val="20"/>
        <w:lang w:val="de-DE"/>
      </w:rPr>
      <w:t xml:space="preserve"> </w:t>
    </w:r>
    <w:r>
      <w:rPr>
        <w:rFonts w:ascii="Arial" w:hAnsi="Arial" w:cs="Arial"/>
        <w:i/>
        <w:iCs/>
        <w:sz w:val="20"/>
        <w:szCs w:val="20"/>
        <w:lang w:val="de-DE"/>
      </w:rPr>
      <w:t>-</w:t>
    </w:r>
    <w:r w:rsidRPr="00970E89">
      <w:rPr>
        <w:rFonts w:ascii="Arial" w:hAnsi="Arial" w:cs="Arial"/>
        <w:i/>
        <w:iCs/>
        <w:sz w:val="20"/>
        <w:szCs w:val="20"/>
        <w:lang w:val="de-DE"/>
      </w:rPr>
      <w:t xml:space="preserve"> Exemple </w:t>
    </w:r>
    <w:r>
      <w:rPr>
        <w:rFonts w:ascii="Arial" w:hAnsi="Arial" w:cs="Arial"/>
        <w:i/>
        <w:iCs/>
        <w:sz w:val="20"/>
        <w:szCs w:val="20"/>
        <w:lang w:val="de-DE"/>
      </w:rPr>
      <w:t>4</w:t>
    </w:r>
  </w:p>
  <w:p w14:paraId="21F10F00" w14:textId="65C1E42C" w:rsidR="00A34DA3" w:rsidRPr="006116BC" w:rsidRDefault="00A34DA3" w:rsidP="006116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40646"/>
    <w:multiLevelType w:val="hybridMultilevel"/>
    <w:tmpl w:val="C93A3336"/>
    <w:lvl w:ilvl="0" w:tplc="87FC345A">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27F97"/>
    <w:multiLevelType w:val="hybridMultilevel"/>
    <w:tmpl w:val="4BE64FD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3764020">
    <w:abstractNumId w:val="0"/>
  </w:num>
  <w:num w:numId="2" w16cid:durableId="59155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inkAnnotation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1D"/>
    <w:rsid w:val="00061083"/>
    <w:rsid w:val="000669EF"/>
    <w:rsid w:val="000A0AFD"/>
    <w:rsid w:val="000A3FD0"/>
    <w:rsid w:val="000E7D78"/>
    <w:rsid w:val="001076EE"/>
    <w:rsid w:val="00156CF0"/>
    <w:rsid w:val="001A53E0"/>
    <w:rsid w:val="001C7954"/>
    <w:rsid w:val="001D5C53"/>
    <w:rsid w:val="0022726A"/>
    <w:rsid w:val="00236D80"/>
    <w:rsid w:val="00352178"/>
    <w:rsid w:val="00377982"/>
    <w:rsid w:val="003850B7"/>
    <w:rsid w:val="004033B1"/>
    <w:rsid w:val="0044101D"/>
    <w:rsid w:val="00475539"/>
    <w:rsid w:val="004A1264"/>
    <w:rsid w:val="00512572"/>
    <w:rsid w:val="00534C6D"/>
    <w:rsid w:val="005A3F2B"/>
    <w:rsid w:val="005F29C1"/>
    <w:rsid w:val="0060318A"/>
    <w:rsid w:val="006116BC"/>
    <w:rsid w:val="00625301"/>
    <w:rsid w:val="006C2721"/>
    <w:rsid w:val="00765286"/>
    <w:rsid w:val="007B49A2"/>
    <w:rsid w:val="007D5F78"/>
    <w:rsid w:val="007D6E5B"/>
    <w:rsid w:val="007F1601"/>
    <w:rsid w:val="007F1A09"/>
    <w:rsid w:val="00841C15"/>
    <w:rsid w:val="008E73A0"/>
    <w:rsid w:val="009A74D1"/>
    <w:rsid w:val="009B2D49"/>
    <w:rsid w:val="009D3C81"/>
    <w:rsid w:val="00A34DA3"/>
    <w:rsid w:val="00AF1DCE"/>
    <w:rsid w:val="00B0454C"/>
    <w:rsid w:val="00CB28BD"/>
    <w:rsid w:val="00CF123F"/>
    <w:rsid w:val="00D37E90"/>
    <w:rsid w:val="00D42753"/>
    <w:rsid w:val="00D75B7A"/>
    <w:rsid w:val="00DB2FDF"/>
    <w:rsid w:val="00DC22F9"/>
    <w:rsid w:val="00DF361E"/>
    <w:rsid w:val="00E459A6"/>
    <w:rsid w:val="00E475EC"/>
    <w:rsid w:val="00E63A17"/>
    <w:rsid w:val="00EA0922"/>
    <w:rsid w:val="00EB0BD4"/>
    <w:rsid w:val="00F16B4C"/>
    <w:rsid w:val="00F7253F"/>
    <w:rsid w:val="00F857A0"/>
    <w:rsid w:val="00F93BA9"/>
    <w:rsid w:val="00FA02AC"/>
    <w:rsid w:val="00FD231F"/>
    <w:rsid w:val="00FE43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BF9C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4DA3"/>
    <w:pPr>
      <w:tabs>
        <w:tab w:val="center" w:pos="4536"/>
        <w:tab w:val="right" w:pos="9072"/>
      </w:tabs>
    </w:pPr>
  </w:style>
  <w:style w:type="character" w:customStyle="1" w:styleId="En-tteCar">
    <w:name w:val="En-tête Car"/>
    <w:basedOn w:val="Policepardfaut"/>
    <w:link w:val="En-tte"/>
    <w:uiPriority w:val="99"/>
    <w:rsid w:val="00A34DA3"/>
  </w:style>
  <w:style w:type="paragraph" w:styleId="Pieddepage">
    <w:name w:val="footer"/>
    <w:basedOn w:val="Normal"/>
    <w:link w:val="PieddepageCar"/>
    <w:uiPriority w:val="99"/>
    <w:unhideWhenUsed/>
    <w:rsid w:val="00A34DA3"/>
    <w:pPr>
      <w:tabs>
        <w:tab w:val="center" w:pos="4536"/>
        <w:tab w:val="right" w:pos="9072"/>
      </w:tabs>
    </w:pPr>
  </w:style>
  <w:style w:type="character" w:customStyle="1" w:styleId="PieddepageCar">
    <w:name w:val="Pied de page Car"/>
    <w:basedOn w:val="Policepardfaut"/>
    <w:link w:val="Pieddepage"/>
    <w:uiPriority w:val="99"/>
    <w:rsid w:val="00A34DA3"/>
  </w:style>
  <w:style w:type="paragraph" w:styleId="Textedebulles">
    <w:name w:val="Balloon Text"/>
    <w:basedOn w:val="Normal"/>
    <w:link w:val="TextedebullesCar"/>
    <w:uiPriority w:val="99"/>
    <w:semiHidden/>
    <w:unhideWhenUsed/>
    <w:rsid w:val="00A34DA3"/>
    <w:rPr>
      <w:rFonts w:ascii="Tahoma" w:hAnsi="Tahoma" w:cs="Tahoma"/>
      <w:sz w:val="16"/>
      <w:szCs w:val="16"/>
    </w:rPr>
  </w:style>
  <w:style w:type="character" w:customStyle="1" w:styleId="TextedebullesCar">
    <w:name w:val="Texte de bulles Car"/>
    <w:basedOn w:val="Policepardfaut"/>
    <w:link w:val="Textedebulles"/>
    <w:uiPriority w:val="99"/>
    <w:semiHidden/>
    <w:rsid w:val="00A34DA3"/>
    <w:rPr>
      <w:rFonts w:ascii="Tahoma" w:hAnsi="Tahoma" w:cs="Tahoma"/>
      <w:sz w:val="16"/>
      <w:szCs w:val="16"/>
    </w:rPr>
  </w:style>
  <w:style w:type="paragraph" w:styleId="Paragraphedeliste">
    <w:name w:val="List Paragraph"/>
    <w:basedOn w:val="Normal"/>
    <w:uiPriority w:val="34"/>
    <w:qFormat/>
    <w:rsid w:val="00512572"/>
    <w:pPr>
      <w:ind w:left="720"/>
      <w:contextualSpacing/>
    </w:pPr>
  </w:style>
  <w:style w:type="character" w:styleId="Marquedecommentaire">
    <w:name w:val="annotation reference"/>
    <w:basedOn w:val="Policepardfaut"/>
    <w:uiPriority w:val="99"/>
    <w:semiHidden/>
    <w:unhideWhenUsed/>
    <w:rsid w:val="00475539"/>
    <w:rPr>
      <w:sz w:val="16"/>
      <w:szCs w:val="16"/>
    </w:rPr>
  </w:style>
  <w:style w:type="paragraph" w:styleId="Commentaire">
    <w:name w:val="annotation text"/>
    <w:basedOn w:val="Normal"/>
    <w:link w:val="CommentaireCar"/>
    <w:uiPriority w:val="99"/>
    <w:unhideWhenUsed/>
    <w:rsid w:val="00475539"/>
    <w:rPr>
      <w:sz w:val="20"/>
      <w:szCs w:val="20"/>
    </w:rPr>
  </w:style>
  <w:style w:type="character" w:customStyle="1" w:styleId="CommentaireCar">
    <w:name w:val="Commentaire Car"/>
    <w:basedOn w:val="Policepardfaut"/>
    <w:link w:val="Commentaire"/>
    <w:uiPriority w:val="99"/>
    <w:rsid w:val="00475539"/>
    <w:rPr>
      <w:sz w:val="20"/>
      <w:szCs w:val="20"/>
    </w:rPr>
  </w:style>
  <w:style w:type="paragraph" w:styleId="Objetducommentaire">
    <w:name w:val="annotation subject"/>
    <w:basedOn w:val="Commentaire"/>
    <w:next w:val="Commentaire"/>
    <w:link w:val="ObjetducommentaireCar"/>
    <w:uiPriority w:val="99"/>
    <w:semiHidden/>
    <w:unhideWhenUsed/>
    <w:rsid w:val="00475539"/>
    <w:rPr>
      <w:b/>
      <w:bCs/>
    </w:rPr>
  </w:style>
  <w:style w:type="character" w:customStyle="1" w:styleId="ObjetducommentaireCar">
    <w:name w:val="Objet du commentaire Car"/>
    <w:basedOn w:val="CommentaireCar"/>
    <w:link w:val="Objetducommentaire"/>
    <w:uiPriority w:val="99"/>
    <w:semiHidden/>
    <w:rsid w:val="00475539"/>
    <w:rPr>
      <w:b/>
      <w:bCs/>
      <w:sz w:val="20"/>
      <w:szCs w:val="20"/>
    </w:rPr>
  </w:style>
  <w:style w:type="paragraph" w:styleId="Rvision">
    <w:name w:val="Revision"/>
    <w:hidden/>
    <w:uiPriority w:val="99"/>
    <w:semiHidden/>
    <w:rsid w:val="0015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42510">
      <w:bodyDiv w:val="1"/>
      <w:marLeft w:val="0"/>
      <w:marRight w:val="0"/>
      <w:marTop w:val="0"/>
      <w:marBottom w:val="0"/>
      <w:divBdr>
        <w:top w:val="none" w:sz="0" w:space="0" w:color="auto"/>
        <w:left w:val="none" w:sz="0" w:space="0" w:color="auto"/>
        <w:bottom w:val="none" w:sz="0" w:space="0" w:color="auto"/>
        <w:right w:val="none" w:sz="0" w:space="0" w:color="auto"/>
      </w:divBdr>
    </w:div>
    <w:div w:id="1612473429">
      <w:bodyDiv w:val="1"/>
      <w:marLeft w:val="0"/>
      <w:marRight w:val="0"/>
      <w:marTop w:val="0"/>
      <w:marBottom w:val="0"/>
      <w:divBdr>
        <w:top w:val="none" w:sz="0" w:space="0" w:color="auto"/>
        <w:left w:val="none" w:sz="0" w:space="0" w:color="auto"/>
        <w:bottom w:val="none" w:sz="0" w:space="0" w:color="auto"/>
        <w:right w:val="none" w:sz="0" w:space="0" w:color="auto"/>
      </w:divBdr>
    </w:div>
    <w:div w:id="18180368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74F87-1C2A-438A-9004-366B4BFA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1744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Unvollständiges Rechtsmittel</vt:lpstr>
    </vt:vector>
  </TitlesOfParts>
  <Company>Stadtverwaltung St.Gallen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Unvollständiges Rechtsmittel</dc:title>
  <dc:creator>Stefan Eberhard</dc:creator>
  <cp:lastModifiedBy>Giblaine Laëtitia</cp:lastModifiedBy>
  <cp:revision>14</cp:revision>
  <cp:lastPrinted>2020-01-16T12:07:00Z</cp:lastPrinted>
  <dcterms:created xsi:type="dcterms:W3CDTF">2023-02-13T21:36:00Z</dcterms:created>
  <dcterms:modified xsi:type="dcterms:W3CDTF">2025-10-27T15:49:00Z</dcterms:modified>
</cp:coreProperties>
</file>